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E81F" w14:textId="77777777" w:rsidR="00585E52" w:rsidRDefault="00585E52">
      <w:pPr>
        <w:spacing w:line="560" w:lineRule="exact"/>
        <w:ind w:firstLineChars="200" w:firstLine="880"/>
        <w:jc w:val="center"/>
        <w:rPr>
          <w:rFonts w:ascii="文星黑体" w:eastAsia="文星黑体" w:hAnsi="文星黑体" w:cs="文星黑体"/>
          <w:sz w:val="44"/>
          <w:szCs w:val="44"/>
        </w:rPr>
      </w:pPr>
    </w:p>
    <w:p w14:paraId="3A1293C7" w14:textId="77777777" w:rsidR="00585E52" w:rsidRPr="00B33140" w:rsidRDefault="00194D90">
      <w:pPr>
        <w:spacing w:line="560" w:lineRule="exact"/>
        <w:jc w:val="center"/>
        <w:rPr>
          <w:rFonts w:ascii="文星标宋" w:eastAsia="文星标宋" w:hAnsiTheme="majorEastAsia" w:cs="方正小标宋简体"/>
          <w:sz w:val="44"/>
          <w:szCs w:val="44"/>
        </w:rPr>
      </w:pPr>
      <w:r w:rsidRPr="00B33140">
        <w:rPr>
          <w:rFonts w:ascii="文星标宋" w:eastAsia="文星标宋" w:hAnsiTheme="majorEastAsia" w:cs="方正小标宋简体" w:hint="eastAsia"/>
          <w:sz w:val="44"/>
          <w:szCs w:val="44"/>
        </w:rPr>
        <w:t>武汉市科技贷款</w:t>
      </w:r>
      <w:proofErr w:type="gramStart"/>
      <w:r w:rsidRPr="00B33140">
        <w:rPr>
          <w:rFonts w:ascii="文星标宋" w:eastAsia="文星标宋" w:hAnsiTheme="majorEastAsia" w:cs="方正小标宋简体" w:hint="eastAsia"/>
          <w:sz w:val="44"/>
          <w:szCs w:val="44"/>
        </w:rPr>
        <w:t>贴息贴保项目管理</w:t>
      </w:r>
      <w:proofErr w:type="gramEnd"/>
      <w:r w:rsidRPr="00B33140">
        <w:rPr>
          <w:rFonts w:ascii="文星标宋" w:eastAsia="文星标宋" w:hAnsiTheme="majorEastAsia" w:cs="方正小标宋简体" w:hint="eastAsia"/>
          <w:sz w:val="44"/>
          <w:szCs w:val="44"/>
        </w:rPr>
        <w:t>办法</w:t>
      </w:r>
    </w:p>
    <w:p w14:paraId="75BBFAB4" w14:textId="77777777" w:rsidR="00585E52" w:rsidRPr="00B33140" w:rsidRDefault="00194D90">
      <w:pPr>
        <w:pStyle w:val="2"/>
        <w:ind w:leftChars="0" w:left="0" w:firstLineChars="0" w:firstLine="0"/>
        <w:jc w:val="center"/>
        <w:rPr>
          <w:rFonts w:ascii="楷体" w:eastAsia="楷体" w:hAnsi="楷体" w:cs="方正楷体_GBK"/>
          <w:sz w:val="32"/>
          <w:szCs w:val="32"/>
        </w:rPr>
      </w:pPr>
      <w:r w:rsidRPr="00B33140">
        <w:rPr>
          <w:rFonts w:ascii="楷体" w:eastAsia="楷体" w:hAnsi="楷体" w:cs="方正楷体_GBK" w:hint="eastAsia"/>
          <w:sz w:val="32"/>
          <w:szCs w:val="32"/>
        </w:rPr>
        <w:t>（征求意见稿）</w:t>
      </w:r>
    </w:p>
    <w:p w14:paraId="478DBB2F" w14:textId="77777777" w:rsidR="00585E52" w:rsidRDefault="00585E52">
      <w:pPr>
        <w:spacing w:line="560" w:lineRule="exact"/>
        <w:ind w:firstLineChars="200" w:firstLine="640"/>
        <w:jc w:val="center"/>
        <w:rPr>
          <w:rFonts w:ascii="文星仿宋" w:eastAsia="文星仿宋" w:hAnsi="文星仿宋" w:cs="文星仿宋"/>
          <w:sz w:val="32"/>
          <w:szCs w:val="32"/>
        </w:rPr>
      </w:pPr>
    </w:p>
    <w:p w14:paraId="2352D437" w14:textId="77777777" w:rsidR="00585E52" w:rsidRPr="004740CA" w:rsidRDefault="00194D90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第一条  根据</w:t>
      </w:r>
      <w:r w:rsidR="009438A4" w:rsidRPr="004740CA">
        <w:rPr>
          <w:rFonts w:ascii="仿宋" w:eastAsia="仿宋" w:hAnsi="仿宋" w:cs="方正仿宋_GBK" w:hint="eastAsia"/>
          <w:sz w:val="32"/>
          <w:szCs w:val="32"/>
        </w:rPr>
        <w:t>《武汉科技创新“十大行动”工作方案》《武汉市打造国家科技创新中心实施方案（2021-2025）》和</w:t>
      </w:r>
      <w:r w:rsidRPr="004740CA">
        <w:rPr>
          <w:rFonts w:ascii="仿宋" w:eastAsia="仿宋" w:hAnsi="仿宋" w:cs="方正仿宋_GBK" w:hint="eastAsia"/>
          <w:sz w:val="32"/>
          <w:szCs w:val="32"/>
        </w:rPr>
        <w:t>《市人民政府关于进一步深化科技金融改革创新的实施意见》文件精神，为深入实施创新驱动发展战略，促进科技和金融结合，缓解科技型中小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微企业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融资困难，制定本办法。</w:t>
      </w:r>
    </w:p>
    <w:p w14:paraId="3BA4092A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第二条  本办法所指贷款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贴息贴保是</w:t>
      </w:r>
      <w:proofErr w:type="gramEnd"/>
      <w:r w:rsidR="00C004F3" w:rsidRPr="004740CA">
        <w:rPr>
          <w:rFonts w:ascii="仿宋" w:eastAsia="仿宋" w:hAnsi="仿宋" w:cs="方正仿宋_GBK" w:hint="eastAsia"/>
          <w:sz w:val="32"/>
          <w:szCs w:val="32"/>
        </w:rPr>
        <w:t>指对通过特定</w:t>
      </w:r>
      <w:r w:rsidR="004C5D71">
        <w:rPr>
          <w:rFonts w:ascii="仿宋" w:eastAsia="仿宋" w:hAnsi="仿宋" w:cs="方正仿宋_GBK" w:hint="eastAsia"/>
          <w:sz w:val="32"/>
          <w:szCs w:val="32"/>
        </w:rPr>
        <w:t>创新</w:t>
      </w:r>
      <w:r w:rsidR="00C004F3" w:rsidRPr="004740CA">
        <w:rPr>
          <w:rFonts w:ascii="仿宋" w:eastAsia="仿宋" w:hAnsi="仿宋" w:cs="方正仿宋_GBK" w:hint="eastAsia"/>
          <w:sz w:val="32"/>
          <w:szCs w:val="32"/>
        </w:rPr>
        <w:t>金融产品</w:t>
      </w:r>
      <w:r w:rsidRPr="004740CA">
        <w:rPr>
          <w:rFonts w:ascii="仿宋" w:eastAsia="仿宋" w:hAnsi="仿宋" w:cs="方正仿宋_GBK" w:hint="eastAsia"/>
          <w:sz w:val="32"/>
          <w:szCs w:val="32"/>
        </w:rPr>
        <w:t>获得银行贷款的科技型企业，给予贷款利息、小额贷款保证保险费用（以下简称保费）和担保费用补贴。</w:t>
      </w:r>
    </w:p>
    <w:p w14:paraId="1F00592A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第三条  补贴资金从市级科学技术研究与开发资金中列支，并按照年度预算予以安排。</w:t>
      </w:r>
    </w:p>
    <w:p w14:paraId="6B696FFB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第四条  补贴资金支持对象为在武汉市行政区域内依法注册，具有法人资格的企业，并且至少满足以下1个条件：</w:t>
      </w:r>
    </w:p>
    <w:p w14:paraId="46F9D436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（一）有效期内的高新技术企业；</w:t>
      </w:r>
    </w:p>
    <w:p w14:paraId="794F0856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（二）全国科技型中小企业信息库入库企业。</w:t>
      </w:r>
    </w:p>
    <w:p w14:paraId="67FFBA95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第五条  申请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贴息贴保的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科技贷款应同时符合以下条件：</w:t>
      </w:r>
    </w:p>
    <w:p w14:paraId="58A5E355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（一）贷款发放主体为在武汉市开展人民币贷款业务的银行；</w:t>
      </w:r>
    </w:p>
    <w:p w14:paraId="6F0F21B9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（二）贷款性质为流动资金贷款，贷款期限不超过3年；</w:t>
      </w:r>
    </w:p>
    <w:p w14:paraId="328D9AFD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（三）优先支持首贷、信用贷款产品；</w:t>
      </w:r>
    </w:p>
    <w:p w14:paraId="7D7F9B39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lastRenderedPageBreak/>
        <w:t>（四）单笔贷款金额在3000万元（含）以下；</w:t>
      </w:r>
    </w:p>
    <w:p w14:paraId="2372C635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（五）贷款利率原则上不高于同期贷款市场报价利率（LPR）+120个基点；</w:t>
      </w:r>
    </w:p>
    <w:p w14:paraId="052A9355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（六）保险保障额度、担保额度与承保实际贷款匹配一致；</w:t>
      </w:r>
    </w:p>
    <w:p w14:paraId="4D62E092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（七）保费、担保费由贷款企业与承保的保险公司、担保公司自主协商确定，但不得违反国家有关规定；</w:t>
      </w:r>
    </w:p>
    <w:p w14:paraId="654E1FD2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（八）正常还本付息，且在申请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贴息贴保项目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前已结清；</w:t>
      </w:r>
    </w:p>
    <w:p w14:paraId="0127B2E1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（九）未获市级财政其他专项资金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贴息贴保资助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。</w:t>
      </w:r>
    </w:p>
    <w:p w14:paraId="6B061151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第六条</w:t>
      </w:r>
      <w:r w:rsidR="00675849">
        <w:rPr>
          <w:rFonts w:ascii="仿宋" w:eastAsia="仿宋" w:hAnsi="仿宋" w:cs="方正仿宋_GBK" w:hint="eastAsia"/>
          <w:b/>
          <w:bCs/>
          <w:sz w:val="32"/>
          <w:szCs w:val="32"/>
        </w:rPr>
        <w:t xml:space="preserve"> </w:t>
      </w:r>
      <w:r w:rsidRPr="004740CA">
        <w:rPr>
          <w:rFonts w:ascii="仿宋" w:eastAsia="仿宋" w:hAnsi="仿宋" w:cs="方正仿宋_GBK" w:hint="eastAsia"/>
          <w:sz w:val="32"/>
          <w:szCs w:val="32"/>
        </w:rPr>
        <w:t xml:space="preserve">市科技局每年根据当年合作的贷款产品类型，设定具体补贴标准。单个企业年补贴额度原则上不超过200万元，且不超过企业贷款实际成本支出（不包括贷款逾期产生的利息、加息、罚息）。单个企业一个年度内只补贴一笔贷款，单笔贷款最高补贴期限1年。 </w:t>
      </w:r>
    </w:p>
    <w:p w14:paraId="62D33760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 xml:space="preserve">第七条  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贴息贴保项目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属于事后补贴，</w:t>
      </w:r>
      <w:r w:rsidR="001770FC">
        <w:rPr>
          <w:rFonts w:ascii="仿宋" w:eastAsia="仿宋" w:hAnsi="仿宋" w:cs="方正仿宋_GBK" w:hint="eastAsia"/>
          <w:sz w:val="32"/>
          <w:szCs w:val="32"/>
        </w:rPr>
        <w:t>市科技局不与申请企业</w:t>
      </w:r>
      <w:r w:rsidRPr="004740CA">
        <w:rPr>
          <w:rFonts w:ascii="仿宋" w:eastAsia="仿宋" w:hAnsi="仿宋" w:cs="方正仿宋_GBK" w:hint="eastAsia"/>
          <w:sz w:val="32"/>
          <w:szCs w:val="32"/>
        </w:rPr>
        <w:t>签订合同，不</w:t>
      </w:r>
      <w:r w:rsidR="001770FC">
        <w:rPr>
          <w:rFonts w:ascii="仿宋" w:eastAsia="仿宋" w:hAnsi="仿宋" w:cs="方正仿宋_GBK" w:hint="eastAsia"/>
          <w:sz w:val="32"/>
          <w:szCs w:val="32"/>
        </w:rPr>
        <w:t>组织</w:t>
      </w:r>
      <w:r w:rsidRPr="004740CA">
        <w:rPr>
          <w:rFonts w:ascii="仿宋" w:eastAsia="仿宋" w:hAnsi="仿宋" w:cs="方正仿宋_GBK" w:hint="eastAsia"/>
          <w:sz w:val="32"/>
          <w:szCs w:val="32"/>
        </w:rPr>
        <w:t>项目评审</w:t>
      </w:r>
      <w:r w:rsidR="001770FC">
        <w:rPr>
          <w:rFonts w:ascii="仿宋" w:eastAsia="仿宋" w:hAnsi="仿宋" w:cs="方正仿宋_GBK" w:hint="eastAsia"/>
          <w:sz w:val="32"/>
          <w:szCs w:val="32"/>
        </w:rPr>
        <w:t>和</w:t>
      </w:r>
      <w:r w:rsidRPr="004740CA">
        <w:rPr>
          <w:rFonts w:ascii="仿宋" w:eastAsia="仿宋" w:hAnsi="仿宋" w:cs="方正仿宋_GBK" w:hint="eastAsia"/>
          <w:sz w:val="32"/>
          <w:szCs w:val="32"/>
        </w:rPr>
        <w:t>项目验收。</w:t>
      </w:r>
    </w:p>
    <w:p w14:paraId="5C005948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第八条  市科技局负责编制和发布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贴息贴保项目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年度申报指南，明确申报条件、程序、要求等事项。申请企业根据当年的申报指南，在规定期限内提出申请，并提交相关证明材料。</w:t>
      </w:r>
    </w:p>
    <w:p w14:paraId="146DFF38" w14:textId="77777777" w:rsidR="000521E1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第九条  市科技局负责组织或委托第三方进行项目申报材料核实</w:t>
      </w:r>
      <w:r w:rsidR="00360B0A">
        <w:rPr>
          <w:rFonts w:ascii="仿宋" w:eastAsia="仿宋" w:hAnsi="仿宋" w:cs="方正仿宋_GBK" w:hint="eastAsia"/>
          <w:sz w:val="32"/>
          <w:szCs w:val="32"/>
        </w:rPr>
        <w:t>及</w:t>
      </w:r>
      <w:r w:rsidRPr="004740CA">
        <w:rPr>
          <w:rFonts w:ascii="仿宋" w:eastAsia="仿宋" w:hAnsi="仿宋" w:cs="方正仿宋_GBK" w:hint="eastAsia"/>
          <w:sz w:val="32"/>
          <w:szCs w:val="32"/>
        </w:rPr>
        <w:t>补贴</w:t>
      </w:r>
      <w:r w:rsidR="006C26C6">
        <w:rPr>
          <w:rFonts w:ascii="仿宋" w:eastAsia="仿宋" w:hAnsi="仿宋" w:cs="方正仿宋_GBK" w:hint="eastAsia"/>
          <w:sz w:val="32"/>
          <w:szCs w:val="32"/>
        </w:rPr>
        <w:t>额度</w:t>
      </w:r>
      <w:r w:rsidRPr="004740CA">
        <w:rPr>
          <w:rFonts w:ascii="仿宋" w:eastAsia="仿宋" w:hAnsi="仿宋" w:cs="方正仿宋_GBK" w:hint="eastAsia"/>
          <w:sz w:val="32"/>
          <w:szCs w:val="32"/>
        </w:rPr>
        <w:t>测算，</w:t>
      </w:r>
      <w:r w:rsidR="009D4F86">
        <w:rPr>
          <w:rFonts w:ascii="仿宋" w:eastAsia="仿宋" w:hAnsi="仿宋" w:cs="方正仿宋_GBK" w:hint="eastAsia"/>
          <w:sz w:val="32"/>
          <w:szCs w:val="32"/>
        </w:rPr>
        <w:t>形成的</w:t>
      </w:r>
      <w:r w:rsidR="009D4F86" w:rsidRPr="004740CA">
        <w:rPr>
          <w:rFonts w:ascii="仿宋" w:eastAsia="仿宋" w:hAnsi="仿宋" w:cs="方正仿宋_GBK" w:hint="eastAsia"/>
          <w:sz w:val="32"/>
          <w:szCs w:val="32"/>
        </w:rPr>
        <w:t>补贴资金安排方案</w:t>
      </w:r>
      <w:proofErr w:type="gramStart"/>
      <w:r w:rsidR="008846D0">
        <w:rPr>
          <w:rFonts w:ascii="仿宋" w:eastAsia="仿宋" w:hAnsi="仿宋" w:cs="方正仿宋_GBK" w:hint="eastAsia"/>
          <w:sz w:val="32"/>
          <w:szCs w:val="32"/>
        </w:rPr>
        <w:t>报</w:t>
      </w:r>
      <w:r w:rsidR="000521E1" w:rsidRPr="004740CA">
        <w:rPr>
          <w:rFonts w:ascii="仿宋" w:eastAsia="仿宋" w:hAnsi="仿宋" w:cs="方正仿宋_GBK" w:hint="eastAsia"/>
          <w:sz w:val="32"/>
          <w:szCs w:val="32"/>
        </w:rPr>
        <w:t>局长</w:t>
      </w:r>
      <w:proofErr w:type="gramEnd"/>
      <w:r w:rsidR="000521E1" w:rsidRPr="004740CA">
        <w:rPr>
          <w:rFonts w:ascii="仿宋" w:eastAsia="仿宋" w:hAnsi="仿宋" w:cs="方正仿宋_GBK" w:hint="eastAsia"/>
          <w:sz w:val="32"/>
          <w:szCs w:val="32"/>
        </w:rPr>
        <w:t>办公会审定</w:t>
      </w:r>
      <w:r w:rsidRPr="004740CA">
        <w:rPr>
          <w:rFonts w:ascii="仿宋" w:eastAsia="仿宋" w:hAnsi="仿宋" w:cs="方正仿宋_GBK" w:hint="eastAsia"/>
          <w:sz w:val="32"/>
          <w:szCs w:val="32"/>
        </w:rPr>
        <w:t>。</w:t>
      </w:r>
    </w:p>
    <w:p w14:paraId="5AE4B593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第十条  补贴资金安排方案在市科技局网站进行公示，公示期7天。在公示期内，凡有异议的，向市科技局提出实名书面意见，市科技局经调查核实予以回复。</w:t>
      </w:r>
    </w:p>
    <w:p w14:paraId="1316A504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第十一条  公示期结束无异议后，市科技局下达补贴资金安排方案，将补贴资金拨付至企业。</w:t>
      </w:r>
    </w:p>
    <w:p w14:paraId="66C55168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第十二条  申报企业所提交的材料必须真实有效，对弄虚作假、骗取财政资金的企业，将追缴补贴资金，并取消其以后年度申请贷款</w:t>
      </w:r>
      <w:proofErr w:type="gramStart"/>
      <w:r w:rsidRPr="004740CA">
        <w:rPr>
          <w:rFonts w:ascii="仿宋" w:eastAsia="仿宋" w:hAnsi="仿宋" w:cs="方正仿宋_GBK" w:hint="eastAsia"/>
          <w:sz w:val="32"/>
          <w:szCs w:val="32"/>
        </w:rPr>
        <w:t>贴息贴保项目</w:t>
      </w:r>
      <w:proofErr w:type="gramEnd"/>
      <w:r w:rsidRPr="004740CA">
        <w:rPr>
          <w:rFonts w:ascii="仿宋" w:eastAsia="仿宋" w:hAnsi="仿宋" w:cs="方正仿宋_GBK" w:hint="eastAsia"/>
          <w:sz w:val="32"/>
          <w:szCs w:val="32"/>
        </w:rPr>
        <w:t>资格，情节严重的，依照《财政违法行为处罚处分条例》等法律法规规定追究法律责任。</w:t>
      </w:r>
    </w:p>
    <w:p w14:paraId="3AD10382" w14:textId="77777777" w:rsidR="00585E52" w:rsidRPr="004740CA" w:rsidRDefault="00194D9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740CA">
        <w:rPr>
          <w:rFonts w:ascii="仿宋" w:eastAsia="仿宋" w:hAnsi="仿宋" w:cs="方正仿宋_GBK" w:hint="eastAsia"/>
          <w:sz w:val="32"/>
          <w:szCs w:val="32"/>
        </w:rPr>
        <w:t>第十三条  本办法由市科技局</w:t>
      </w:r>
      <w:r w:rsidR="004C5D71">
        <w:rPr>
          <w:rFonts w:ascii="仿宋" w:eastAsia="仿宋" w:hAnsi="仿宋" w:cs="方正仿宋_GBK" w:hint="eastAsia"/>
          <w:sz w:val="32"/>
          <w:szCs w:val="32"/>
        </w:rPr>
        <w:t>负责</w:t>
      </w:r>
      <w:r w:rsidRPr="004740CA">
        <w:rPr>
          <w:rFonts w:ascii="仿宋" w:eastAsia="仿宋" w:hAnsi="仿宋" w:cs="方正仿宋_GBK" w:hint="eastAsia"/>
          <w:sz w:val="32"/>
          <w:szCs w:val="32"/>
        </w:rPr>
        <w:t>解释，自发布之日起施行，有效期5年。</w:t>
      </w:r>
    </w:p>
    <w:sectPr w:rsidR="00585E52" w:rsidRPr="004740CA" w:rsidSect="00585E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375C" w14:textId="77777777" w:rsidR="00207B4C" w:rsidRDefault="00207B4C" w:rsidP="00585E52">
      <w:r>
        <w:separator/>
      </w:r>
    </w:p>
  </w:endnote>
  <w:endnote w:type="continuationSeparator" w:id="0">
    <w:p w14:paraId="76A08B77" w14:textId="77777777" w:rsidR="00207B4C" w:rsidRDefault="00207B4C" w:rsidP="0058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黑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文星仿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43F5" w14:textId="77777777" w:rsidR="00585E52" w:rsidRDefault="00207B4C">
    <w:pPr>
      <w:pStyle w:val="a4"/>
    </w:pPr>
    <w:r>
      <w:pict w14:anchorId="527492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0.8pt;margin-top:0;width:2in;height:2in;z-index:251658240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14:paraId="5D16A19A" w14:textId="77777777" w:rsidR="00585E52" w:rsidRDefault="002959DC">
                <w:pPr>
                  <w:pStyle w:val="a4"/>
                </w:pPr>
                <w:r>
                  <w:fldChar w:fldCharType="begin"/>
                </w:r>
                <w:r w:rsidR="00194D90">
                  <w:instrText xml:space="preserve"> PAGE  \* MERGEFORMAT </w:instrText>
                </w:r>
                <w:r>
                  <w:fldChar w:fldCharType="separate"/>
                </w:r>
                <w:r w:rsidR="00B3314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061C" w14:textId="77777777" w:rsidR="00207B4C" w:rsidRDefault="00207B4C" w:rsidP="00585E52">
      <w:r>
        <w:separator/>
      </w:r>
    </w:p>
  </w:footnote>
  <w:footnote w:type="continuationSeparator" w:id="0">
    <w:p w14:paraId="60FFACDC" w14:textId="77777777" w:rsidR="00207B4C" w:rsidRDefault="00207B4C" w:rsidP="0058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E52"/>
    <w:rsid w:val="9AB78E48"/>
    <w:rsid w:val="9D4B5CFF"/>
    <w:rsid w:val="9FE63F9A"/>
    <w:rsid w:val="A6FFEABA"/>
    <w:rsid w:val="AC9BBF32"/>
    <w:rsid w:val="AEAF2176"/>
    <w:rsid w:val="AFF80E38"/>
    <w:rsid w:val="AFFFF8C4"/>
    <w:rsid w:val="B35F1226"/>
    <w:rsid w:val="B6F569CD"/>
    <w:rsid w:val="B7AE9E49"/>
    <w:rsid w:val="BA7B23C6"/>
    <w:rsid w:val="BDFB6E09"/>
    <w:rsid w:val="BEEFCB6E"/>
    <w:rsid w:val="BEF327AB"/>
    <w:rsid w:val="BF8E652F"/>
    <w:rsid w:val="BFCF5432"/>
    <w:rsid w:val="BFEF9D12"/>
    <w:rsid w:val="C9152DD9"/>
    <w:rsid w:val="CFD7FF46"/>
    <w:rsid w:val="D3DBC07B"/>
    <w:rsid w:val="D3F58D1A"/>
    <w:rsid w:val="D3FF7B07"/>
    <w:rsid w:val="D7AD1498"/>
    <w:rsid w:val="D7FF3405"/>
    <w:rsid w:val="DDEF5845"/>
    <w:rsid w:val="DDFFEEA2"/>
    <w:rsid w:val="DEBB3584"/>
    <w:rsid w:val="DF75E86E"/>
    <w:rsid w:val="DF76C4ED"/>
    <w:rsid w:val="DFA70945"/>
    <w:rsid w:val="DFDBE38F"/>
    <w:rsid w:val="DFFE86BB"/>
    <w:rsid w:val="E07FABB6"/>
    <w:rsid w:val="E5FE6761"/>
    <w:rsid w:val="E93B518C"/>
    <w:rsid w:val="E9B7CDED"/>
    <w:rsid w:val="ED6ED798"/>
    <w:rsid w:val="EDC0B67E"/>
    <w:rsid w:val="EDFDAE7E"/>
    <w:rsid w:val="EF5CECE9"/>
    <w:rsid w:val="EFAFF6A8"/>
    <w:rsid w:val="EFCE6785"/>
    <w:rsid w:val="EFCF1478"/>
    <w:rsid w:val="EFDF295B"/>
    <w:rsid w:val="EFEF7C1B"/>
    <w:rsid w:val="EFFFC905"/>
    <w:rsid w:val="F1FC4737"/>
    <w:rsid w:val="F2EFD359"/>
    <w:rsid w:val="F37B7346"/>
    <w:rsid w:val="F37F87B3"/>
    <w:rsid w:val="F757C35A"/>
    <w:rsid w:val="F79F17DB"/>
    <w:rsid w:val="F7EF3DCC"/>
    <w:rsid w:val="F7FBB77D"/>
    <w:rsid w:val="F95E7217"/>
    <w:rsid w:val="FAB7F206"/>
    <w:rsid w:val="FABF966A"/>
    <w:rsid w:val="FACACF2E"/>
    <w:rsid w:val="FAF5B332"/>
    <w:rsid w:val="FBCEBF39"/>
    <w:rsid w:val="FBEF3F66"/>
    <w:rsid w:val="FCFF276A"/>
    <w:rsid w:val="FDBBA776"/>
    <w:rsid w:val="FDFC82B0"/>
    <w:rsid w:val="FDFFAB28"/>
    <w:rsid w:val="FE734873"/>
    <w:rsid w:val="FE763CCE"/>
    <w:rsid w:val="FE7A4372"/>
    <w:rsid w:val="FEE29722"/>
    <w:rsid w:val="FF53DF6C"/>
    <w:rsid w:val="FF6CDD73"/>
    <w:rsid w:val="FF9AE070"/>
    <w:rsid w:val="FFBFBF15"/>
    <w:rsid w:val="FFD7C6F6"/>
    <w:rsid w:val="FFDF8C89"/>
    <w:rsid w:val="FFFAC8B6"/>
    <w:rsid w:val="FFFF1C4A"/>
    <w:rsid w:val="FFFF81A9"/>
    <w:rsid w:val="000521E1"/>
    <w:rsid w:val="00113074"/>
    <w:rsid w:val="00116A36"/>
    <w:rsid w:val="001770FC"/>
    <w:rsid w:val="00194D90"/>
    <w:rsid w:val="00207B4C"/>
    <w:rsid w:val="00215D75"/>
    <w:rsid w:val="00220878"/>
    <w:rsid w:val="002959DC"/>
    <w:rsid w:val="00360B0A"/>
    <w:rsid w:val="003809A4"/>
    <w:rsid w:val="00384585"/>
    <w:rsid w:val="00472848"/>
    <w:rsid w:val="004740CA"/>
    <w:rsid w:val="004C5D71"/>
    <w:rsid w:val="004E7534"/>
    <w:rsid w:val="00565B4E"/>
    <w:rsid w:val="00585E52"/>
    <w:rsid w:val="006726CA"/>
    <w:rsid w:val="00675849"/>
    <w:rsid w:val="006C26C6"/>
    <w:rsid w:val="008621D0"/>
    <w:rsid w:val="008846D0"/>
    <w:rsid w:val="00920A2E"/>
    <w:rsid w:val="009438A4"/>
    <w:rsid w:val="009D4F86"/>
    <w:rsid w:val="00AA3FD2"/>
    <w:rsid w:val="00AE00A7"/>
    <w:rsid w:val="00B051A7"/>
    <w:rsid w:val="00B33140"/>
    <w:rsid w:val="00B70B5F"/>
    <w:rsid w:val="00BE3871"/>
    <w:rsid w:val="00C004F3"/>
    <w:rsid w:val="00C20FBF"/>
    <w:rsid w:val="00C51739"/>
    <w:rsid w:val="00D674D5"/>
    <w:rsid w:val="00FC3222"/>
    <w:rsid w:val="125E2055"/>
    <w:rsid w:val="1B3CA1FC"/>
    <w:rsid w:val="1F7D3197"/>
    <w:rsid w:val="24365F97"/>
    <w:rsid w:val="26FE4DDF"/>
    <w:rsid w:val="305F7C25"/>
    <w:rsid w:val="32F7C6BB"/>
    <w:rsid w:val="34C74C93"/>
    <w:rsid w:val="34F9549A"/>
    <w:rsid w:val="35FF6D64"/>
    <w:rsid w:val="36B33936"/>
    <w:rsid w:val="383BD7A2"/>
    <w:rsid w:val="39FF7795"/>
    <w:rsid w:val="3B57DF6F"/>
    <w:rsid w:val="3D75CE56"/>
    <w:rsid w:val="3EFECF8D"/>
    <w:rsid w:val="3F3FA57B"/>
    <w:rsid w:val="3F461B31"/>
    <w:rsid w:val="3F59ECF8"/>
    <w:rsid w:val="3F5FDE6E"/>
    <w:rsid w:val="3FC12BA9"/>
    <w:rsid w:val="3FDE02A6"/>
    <w:rsid w:val="3FF3CB7D"/>
    <w:rsid w:val="3FF94D59"/>
    <w:rsid w:val="45E8B2C1"/>
    <w:rsid w:val="489D6D89"/>
    <w:rsid w:val="4A020ED7"/>
    <w:rsid w:val="4DD62FE2"/>
    <w:rsid w:val="4F6F8025"/>
    <w:rsid w:val="51785E72"/>
    <w:rsid w:val="578E3845"/>
    <w:rsid w:val="57B78D32"/>
    <w:rsid w:val="57EF974A"/>
    <w:rsid w:val="595B311D"/>
    <w:rsid w:val="5AFADDCD"/>
    <w:rsid w:val="5BD7270D"/>
    <w:rsid w:val="5D7F2D5F"/>
    <w:rsid w:val="5DF7CD3D"/>
    <w:rsid w:val="5FD82E73"/>
    <w:rsid w:val="5FF7DB90"/>
    <w:rsid w:val="5FFC01B3"/>
    <w:rsid w:val="5FFDB370"/>
    <w:rsid w:val="5FFE4E68"/>
    <w:rsid w:val="617F719B"/>
    <w:rsid w:val="644E0182"/>
    <w:rsid w:val="66DFC14F"/>
    <w:rsid w:val="670DCCD6"/>
    <w:rsid w:val="6B67ED62"/>
    <w:rsid w:val="6B83C358"/>
    <w:rsid w:val="6CB03FE1"/>
    <w:rsid w:val="6DD24021"/>
    <w:rsid w:val="6DEE9986"/>
    <w:rsid w:val="6FB9A648"/>
    <w:rsid w:val="6FBE03A9"/>
    <w:rsid w:val="6FDF84F3"/>
    <w:rsid w:val="6FE76DB1"/>
    <w:rsid w:val="6FEE36ED"/>
    <w:rsid w:val="6FF5692D"/>
    <w:rsid w:val="73BF7F09"/>
    <w:rsid w:val="759C3F01"/>
    <w:rsid w:val="76BFD4F3"/>
    <w:rsid w:val="77B77085"/>
    <w:rsid w:val="77E75D98"/>
    <w:rsid w:val="77F7AE81"/>
    <w:rsid w:val="799FD923"/>
    <w:rsid w:val="79A9C215"/>
    <w:rsid w:val="79F4E84E"/>
    <w:rsid w:val="7AB54349"/>
    <w:rsid w:val="7AFF4585"/>
    <w:rsid w:val="7B5FDA1F"/>
    <w:rsid w:val="7BFF5095"/>
    <w:rsid w:val="7DEC2525"/>
    <w:rsid w:val="7DEEAB97"/>
    <w:rsid w:val="7DF91053"/>
    <w:rsid w:val="7DFD6052"/>
    <w:rsid w:val="7EBFC209"/>
    <w:rsid w:val="7ED39EA0"/>
    <w:rsid w:val="7EEF9652"/>
    <w:rsid w:val="7EFB2DBA"/>
    <w:rsid w:val="7EFF6907"/>
    <w:rsid w:val="7F7D58EC"/>
    <w:rsid w:val="7FEA2938"/>
    <w:rsid w:val="7FEB93E1"/>
    <w:rsid w:val="7FF600F5"/>
    <w:rsid w:val="7FFCDDF9"/>
    <w:rsid w:val="7FFF1C19"/>
    <w:rsid w:val="7F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6CC96"/>
  <w15:docId w15:val="{3B36FABC-A184-44B7-9710-D90C05A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585E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585E52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585E52"/>
    <w:pPr>
      <w:spacing w:after="120"/>
      <w:ind w:leftChars="200" w:left="420"/>
    </w:pPr>
  </w:style>
  <w:style w:type="paragraph" w:styleId="a4">
    <w:name w:val="footer"/>
    <w:basedOn w:val="a"/>
    <w:qFormat/>
    <w:rsid w:val="00585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85E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85E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585E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hbsoft</cp:lastModifiedBy>
  <cp:revision>2</cp:revision>
  <cp:lastPrinted>2021-12-14T21:12:00Z</cp:lastPrinted>
  <dcterms:created xsi:type="dcterms:W3CDTF">2022-03-16T07:52:00Z</dcterms:created>
  <dcterms:modified xsi:type="dcterms:W3CDTF">2022-03-16T07:52:00Z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8A5E9FE2C4E14BEBBC10046927A57999</vt:lpwstr>
  </property>
</Properties>
</file>